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CDD" w:rsidRDefault="004F334A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CB4CDD" w:rsidRDefault="004F334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 гомуми белем мәктәбе</w:t>
          </w:r>
        </w:p>
      </w:sdtContent>
    </w:sdt>
    <w:p w:rsidR="00CB4CDD" w:rsidRDefault="004F334A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CB4CDD" w:rsidRPr="00537DF3" w:rsidRDefault="004F334A">
          <w:pPr>
            <w:rPr>
              <w:rStyle w:val="11"/>
              <w:sz w:val="24"/>
              <w:szCs w:val="24"/>
            </w:rPr>
          </w:pPr>
          <w:r w:rsidRPr="00537DF3">
            <w:rPr>
              <w:rStyle w:val="11"/>
              <w:sz w:val="24"/>
              <w:szCs w:val="24"/>
              <w:lang w:val="tt-RU"/>
            </w:rPr>
            <w:t>Тынычлыкның кадерен белик!</w:t>
          </w:r>
        </w:p>
      </w:sdtContent>
    </w:sdt>
    <w:p w:rsidR="00CB4CDD" w:rsidRDefault="004F334A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2</w:t>
          </w:r>
          <w:r>
            <w:rPr>
              <w:rStyle w:val="10"/>
            </w:rPr>
            <w:t>.</w:t>
          </w:r>
          <w:r>
            <w:rPr>
              <w:rStyle w:val="10"/>
              <w:lang w:val="tt-RU"/>
            </w:rPr>
            <w:t xml:space="preserve"> </w:t>
          </w:r>
          <w:r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  <w:sz w:val="24"/>
          <w:szCs w:val="24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CB4CDD" w:rsidRDefault="004F334A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537DF3">
            <w:rPr>
              <w:rStyle w:val="11"/>
              <w:sz w:val="24"/>
              <w:szCs w:val="24"/>
              <w:lang w:val="tt-RU"/>
            </w:rPr>
            <w:t>Иске Ашыт төп гомуми белем мәктәбендә үткәрелгән чара</w:t>
          </w:r>
        </w:p>
      </w:sdtContent>
    </w:sdt>
    <w:p w:rsidR="00CB4CDD" w:rsidRDefault="004F334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CB4CDD" w:rsidRDefault="004F334A">
      <w:pPr>
        <w:tabs>
          <w:tab w:val="left" w:pos="3485"/>
        </w:tabs>
        <w:rPr>
          <w:rStyle w:val="11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537DF3">
            <w:rPr>
              <w:rStyle w:val="11"/>
              <w:sz w:val="24"/>
              <w:szCs w:val="24"/>
              <w:lang w:val="tt-RU"/>
            </w:rPr>
            <w:t>29.04.2021</w:t>
          </w:r>
          <w:r>
            <w:rPr>
              <w:rStyle w:val="11"/>
              <w:lang w:val="tt-RU"/>
            </w:rPr>
            <w:t xml:space="preserve"> </w:t>
          </w:r>
        </w:sdtContent>
      </w:sdt>
      <w:r>
        <w:rPr>
          <w:rStyle w:val="11"/>
          <w:lang w:val="tt-RU"/>
        </w:rPr>
        <w:tab/>
      </w:r>
    </w:p>
    <w:p w:rsidR="00CB4CDD" w:rsidRDefault="004F334A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4. </w:t>
          </w:r>
          <w:r>
            <w:rPr>
              <w:rStyle w:val="10"/>
            </w:rPr>
            <w:t>Катнашучылар саны</w:t>
          </w:r>
        </w:sdtContent>
      </w:sdt>
      <w:r>
        <w:rPr>
          <w:rStyle w:val="10"/>
          <w:lang w:val="tt-RU"/>
        </w:rPr>
        <w:t xml:space="preserve"> </w:t>
      </w:r>
    </w:p>
    <w:p w:rsidR="00CB4CDD" w:rsidRDefault="004F334A">
      <w:pPr>
        <w:rPr>
          <w:rStyle w:val="11"/>
          <w:rFonts w:cs="Times New Roman"/>
          <w:bCs/>
          <w:color w:val="000000"/>
          <w:szCs w:val="28"/>
          <w:lang w:val="tt-RU"/>
        </w:rPr>
      </w:pPr>
      <w:r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 xml:space="preserve"> </w:t>
          </w:r>
          <w:r w:rsidRPr="00537DF3">
            <w:rPr>
              <w:rStyle w:val="11"/>
              <w:sz w:val="24"/>
              <w:szCs w:val="24"/>
              <w:lang w:val="tt-RU"/>
            </w:rPr>
            <w:t>Иске Ашыт мәктәбе  укучылары</w:t>
          </w:r>
          <w:r>
            <w:rPr>
              <w:rStyle w:val="11"/>
              <w:lang w:val="tt-RU"/>
            </w:rPr>
            <w:t xml:space="preserve"> </w:t>
          </w:r>
        </w:sdtContent>
      </w:sdt>
    </w:p>
    <w:p w:rsidR="00CB4CDD" w:rsidRDefault="004F334A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5. Чараның кыскача эчтәлеге</w:t>
          </w:r>
        </w:sdtContent>
      </w:sdt>
      <w:r>
        <w:rPr>
          <w:rStyle w:val="10"/>
          <w:lang w:val="tt-RU"/>
        </w:rPr>
        <w:t xml:space="preserve"> </w:t>
      </w:r>
    </w:p>
    <w:p w:rsidR="00CB4CDD" w:rsidRDefault="004F334A" w:rsidP="00537DF3">
      <w:pPr>
        <w:pStyle w:val="a5"/>
        <w:spacing w:before="100" w:after="100" w:line="240" w:lineRule="auto"/>
        <w:jc w:val="both"/>
        <w:rPr>
          <w:rStyle w:val="11"/>
          <w:szCs w:val="28"/>
          <w:shd w:val="clear" w:color="FFFFFF" w:fill="D9D9D9"/>
          <w:lang w:val="tt-RU"/>
        </w:rPr>
      </w:pPr>
      <w:r>
        <w:rPr>
          <w:rStyle w:val="11"/>
          <w:sz w:val="24"/>
          <w:lang w:val="tt-RU"/>
        </w:rPr>
        <w:t xml:space="preserve"> </w:t>
      </w:r>
      <w:sdt>
        <w:sdtPr>
          <w:rPr>
            <w:rStyle w:val="11"/>
            <w:sz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shd w:val="clear" w:color="FFFFFF" w:fill="D9D9D9"/>
            <w:lang w:val="tt-RU"/>
          </w:rPr>
        </w:sdtEndPr>
        <w:sdtContent>
          <w:r>
            <w:rPr>
              <w:lang w:val="tt-RU"/>
            </w:rPr>
            <w:t xml:space="preserve"> </w:t>
          </w:r>
          <w:r w:rsidRPr="00537DF3">
            <w:rPr>
              <w:rFonts w:eastAsia="sans-serif"/>
              <w:color w:val="000000"/>
              <w:sz w:val="26"/>
              <w:szCs w:val="26"/>
              <w:shd w:val="clear" w:color="auto" w:fill="FFFFFF"/>
              <w:lang w:val="tt-RU"/>
            </w:rPr>
            <w:t xml:space="preserve"> </w:t>
          </w:r>
          <w:r w:rsidRPr="00537DF3">
            <w:rPr>
              <w:color w:val="000000"/>
              <w:sz w:val="32"/>
              <w:szCs w:val="32"/>
              <w:lang w:val="tt-RU"/>
            </w:rPr>
            <w:t> </w:t>
          </w:r>
          <w:r>
            <w:rPr>
              <w:b/>
              <w:sz w:val="36"/>
              <w:szCs w:val="36"/>
              <w:lang w:val="tt-RU"/>
            </w:rPr>
            <w:t xml:space="preserve"> </w:t>
          </w:r>
          <w:r w:rsidRPr="00537DF3">
            <w:rPr>
              <w:bCs/>
              <w:lang w:val="tt-RU"/>
            </w:rPr>
            <w:t>Б</w:t>
          </w:r>
          <w:r w:rsidRPr="00537DF3">
            <w:rPr>
              <w:lang w:val="tt-RU"/>
            </w:rPr>
            <w:t>үгенге</w:t>
          </w:r>
          <w:r w:rsidRPr="00537DF3">
            <w:rPr>
              <w:lang w:val="tt-RU"/>
            </w:rPr>
            <w:t xml:space="preserve">  тыныч тормышыбызның, бәхетле балачагыбызның бәясен</w:t>
          </w:r>
          <w:r w:rsidRPr="00537DF3">
            <w:rPr>
              <w:lang w:val="tt-RU"/>
            </w:rPr>
            <w:t>ә</w:t>
          </w:r>
          <w:r w:rsidRPr="00537DF3">
            <w:rPr>
              <w:lang w:val="tt-RU"/>
            </w:rPr>
            <w:t xml:space="preserve"> төшенергә ярдәм итү; сугыш һәм тыл батырларына карата хәрмәт, Ватанны ярату хисләре тәрбияләү</w:t>
          </w:r>
          <w:r w:rsidRPr="00537DF3">
            <w:rPr>
              <w:lang w:val="tt-RU"/>
            </w:rPr>
            <w:t xml:space="preserve"> максатыннан </w:t>
          </w:r>
          <w:r w:rsidRPr="00537DF3">
            <w:rPr>
              <w:rFonts w:eastAsia="sans-serif"/>
              <w:shd w:val="clear" w:color="FFFFFF" w:fill="auto"/>
              <w:lang w:val="tt-RU"/>
            </w:rPr>
            <w:t xml:space="preserve"> “Тынычлыкның кадерен белик” дигән темага тәрбия сәгате үтте.</w:t>
          </w:r>
          <w:r w:rsidRPr="00537DF3">
            <w:rPr>
              <w:shd w:val="clear" w:color="FFFFFF" w:fill="auto"/>
              <w:lang w:val="tt-RU"/>
            </w:rPr>
            <w:t xml:space="preserve"> </w:t>
          </w:r>
          <w:r w:rsidRPr="00537DF3">
            <w:rPr>
              <w:color w:val="000000"/>
              <w:shd w:val="clear" w:color="auto" w:fill="F5F5F5"/>
              <w:lang w:val="tt-RU"/>
            </w:rPr>
            <w:t>Һәр</w:t>
          </w:r>
          <w:r w:rsidRPr="00537DF3">
            <w:rPr>
              <w:color w:val="000000"/>
              <w:shd w:val="clear" w:color="auto" w:fill="F5F5F5"/>
              <w:lang w:val="tt-RU"/>
            </w:rPr>
            <w:t xml:space="preserve"> яңа көн тууга без бер-береб</w:t>
          </w:r>
          <w:r w:rsidRPr="00537DF3">
            <w:rPr>
              <w:color w:val="000000"/>
              <w:shd w:val="clear" w:color="auto" w:fill="F5F5F5"/>
              <w:lang w:val="tt-RU"/>
            </w:rPr>
            <w:t>езгә</w:t>
          </w:r>
          <w:r w:rsidRPr="00537DF3">
            <w:rPr>
              <w:color w:val="000000"/>
              <w:shd w:val="clear" w:color="auto" w:fill="F5F5F5"/>
              <w:lang w:val="tt-RU"/>
            </w:rPr>
            <w:t xml:space="preserve"> тынычлык һәм иминлек телибез. Ә бит тыныч тормыш</w:t>
          </w:r>
          <w:r w:rsidRPr="00537DF3">
            <w:rPr>
              <w:color w:val="000000"/>
              <w:shd w:val="clear" w:color="auto" w:fill="F5F5F5"/>
              <w:lang w:val="tt-RU"/>
            </w:rPr>
            <w:t>лары бозылган</w:t>
          </w:r>
          <w:r w:rsidRPr="00537DF3">
            <w:rPr>
              <w:color w:val="000000"/>
              <w:shd w:val="clear" w:color="auto" w:fill="F5F5F5"/>
              <w:lang w:val="tt-RU"/>
            </w:rPr>
            <w:t>, балачакларын</w:t>
          </w:r>
          <w:r w:rsidRPr="00537DF3">
            <w:rPr>
              <w:color w:val="000000"/>
              <w:shd w:val="clear" w:color="auto" w:fill="F5F5F5"/>
              <w:lang w:val="tt-RU"/>
            </w:rPr>
            <w:t>, яш</w:t>
          </w:r>
          <w:r w:rsidRPr="00537DF3">
            <w:rPr>
              <w:color w:val="000000"/>
              <w:shd w:val="clear" w:color="auto" w:fill="F5F5F5"/>
              <w:lang w:val="tt-RU"/>
            </w:rPr>
            <w:t>ьлек</w:t>
          </w:r>
          <w:r w:rsidRPr="00537DF3">
            <w:rPr>
              <w:color w:val="000000"/>
              <w:shd w:val="clear" w:color="auto" w:fill="F5F5F5"/>
              <w:lang w:val="tt-RU"/>
            </w:rPr>
            <w:t>ләрен</w:t>
          </w:r>
          <w:r w:rsidRPr="00537DF3">
            <w:rPr>
              <w:color w:val="000000"/>
              <w:shd w:val="clear" w:color="auto" w:fill="F5F5F5"/>
              <w:lang w:val="tt-RU"/>
            </w:rPr>
            <w:t xml:space="preserve"> рәхимсез сугыш урлаган кешеләр бихисап. Шуңа күрә без</w:t>
          </w:r>
          <w:r w:rsidRPr="00537DF3">
            <w:rPr>
              <w:color w:val="000000"/>
              <w:shd w:val="clear" w:color="auto" w:fill="F5F5F5"/>
              <w:lang w:val="tt-RU"/>
            </w:rPr>
            <w:t xml:space="preserve"> бүгенге</w:t>
          </w:r>
          <w:r w:rsidRPr="00537DF3">
            <w:rPr>
              <w:color w:val="000000"/>
              <w:shd w:val="clear" w:color="auto" w:fill="F5F5F5"/>
              <w:lang w:val="tt-RU"/>
            </w:rPr>
            <w:t xml:space="preserve"> матур</w:t>
          </w:r>
          <w:r w:rsidRPr="00537DF3">
            <w:rPr>
              <w:color w:val="000000"/>
              <w:shd w:val="clear" w:color="auto" w:fill="F5F5F5"/>
              <w:lang w:val="tt-RU"/>
            </w:rPr>
            <w:t xml:space="preserve"> тормышыбыз</w:t>
          </w:r>
          <w:r w:rsidRPr="00537DF3">
            <w:rPr>
              <w:color w:val="000000"/>
              <w:shd w:val="clear" w:color="auto" w:fill="F5F5F5"/>
              <w:lang w:val="tt-RU"/>
            </w:rPr>
            <w:t xml:space="preserve"> өчен</w:t>
          </w:r>
          <w:r w:rsidRPr="00537DF3">
            <w:rPr>
              <w:color w:val="000000"/>
              <w:shd w:val="clear" w:color="auto" w:fill="F5F5F5"/>
              <w:lang w:val="tt-RU"/>
            </w:rPr>
            <w:t xml:space="preserve"> алар </w:t>
          </w:r>
          <w:r w:rsidRPr="00537DF3">
            <w:rPr>
              <w:color w:val="000000"/>
              <w:shd w:val="clear" w:color="auto" w:fill="F5F5F5"/>
              <w:lang w:val="tt-RU"/>
            </w:rPr>
            <w:t>алдында бурычлы</w:t>
          </w:r>
          <w:r w:rsidRPr="00537DF3">
            <w:rPr>
              <w:color w:val="000000"/>
              <w:shd w:val="clear" w:color="auto" w:fill="F5F5F5"/>
              <w:lang w:val="tt-RU"/>
            </w:rPr>
            <w:t>. Бу дәрес</w:t>
          </w:r>
          <w:r w:rsidRPr="00537DF3">
            <w:rPr>
              <w:color w:val="000000"/>
              <w:shd w:val="clear" w:color="auto" w:fill="F5F5F5"/>
              <w:lang w:val="tt-RU"/>
            </w:rPr>
            <w:t xml:space="preserve"> яу кырында ятып калган батырларга, илебезгә тынычлык алып кайткан каһарманнарга һәм тылда Җиңүгә үз өлешен керткән тыл хезмәтчәннәренә </w:t>
          </w:r>
          <w:r w:rsidRPr="00537DF3">
            <w:rPr>
              <w:color w:val="000000"/>
              <w:shd w:val="clear" w:color="auto" w:fill="F5F5F5"/>
              <w:lang w:val="tt-RU"/>
            </w:rPr>
            <w:t>багышла</w:t>
          </w:r>
          <w:r w:rsidRPr="00537DF3">
            <w:rPr>
              <w:color w:val="000000"/>
              <w:shd w:val="clear" w:color="auto" w:fill="F5F5F5"/>
              <w:lang w:val="tt-RU"/>
            </w:rPr>
            <w:t>нды</w:t>
          </w:r>
          <w:r w:rsidRPr="00537DF3">
            <w:rPr>
              <w:color w:val="000000"/>
              <w:shd w:val="clear" w:color="auto" w:fill="F5F5F5"/>
              <w:lang w:val="tt-RU"/>
            </w:rPr>
            <w:t>.</w:t>
          </w:r>
        </w:sdtContent>
      </w:sdt>
    </w:p>
    <w:p w:rsidR="00CB4CDD" w:rsidRDefault="004F334A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6. Сайтта, соц. челтәрләрдә чараны чагылдырга</w:t>
          </w:r>
          <w:r>
            <w:rPr>
              <w:rStyle w:val="10"/>
              <w:lang w:val="tt-RU"/>
            </w:rPr>
            <w:t>н сылтама</w:t>
          </w:r>
        </w:sdtContent>
      </w:sdt>
      <w:r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CB4CDD" w:rsidRPr="00537DF3" w:rsidRDefault="004F334A">
          <w:pPr>
            <w:tabs>
              <w:tab w:val="left" w:pos="4147"/>
            </w:tabs>
            <w:rPr>
              <w:rStyle w:val="a7"/>
              <w:rFonts w:ascii="Times New Roman" w:hAnsi="Times New Roman"/>
              <w:sz w:val="24"/>
              <w:szCs w:val="24"/>
              <w:lang w:val="tt-RU"/>
            </w:rPr>
          </w:pPr>
          <w:hyperlink r:id="rId5" w:history="1">
            <w:r w:rsidRPr="00537DF3">
              <w:rPr>
                <w:rStyle w:val="a7"/>
                <w:rFonts w:ascii="Times New Roman" w:hAnsi="Times New Roman"/>
                <w:sz w:val="24"/>
                <w:szCs w:val="24"/>
                <w:lang w:val="tt-RU"/>
              </w:rPr>
              <w:t>http://edu.tatar.ru/arsk/s-ashyt/sch</w:t>
            </w:r>
          </w:hyperlink>
        </w:p>
        <w:p w:rsidR="00CB4CDD" w:rsidRPr="00537DF3" w:rsidRDefault="004F334A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  <w:r w:rsidRPr="00537DF3">
            <w:rPr>
              <w:rStyle w:val="a7"/>
              <w:rFonts w:ascii="Times New Roman" w:hAnsi="Times New Roman"/>
              <w:sz w:val="24"/>
              <w:szCs w:val="24"/>
            </w:rPr>
            <w:t>@</w:t>
          </w:r>
          <w:proofErr w:type="spellStart"/>
          <w:r w:rsidRPr="00537DF3">
            <w:rPr>
              <w:rStyle w:val="a7"/>
              <w:rFonts w:ascii="Times New Roman" w:hAnsi="Times New Roman"/>
              <w:sz w:val="24"/>
              <w:szCs w:val="24"/>
              <w:lang w:val="en-US"/>
            </w:rPr>
            <w:t>gainullina</w:t>
          </w:r>
          <w:proofErr w:type="spellEnd"/>
          <w:r w:rsidRPr="00537DF3">
            <w:rPr>
              <w:rStyle w:val="a7"/>
              <w:rFonts w:ascii="Times New Roman" w:hAnsi="Times New Roman"/>
              <w:sz w:val="24"/>
              <w:szCs w:val="24"/>
            </w:rPr>
            <w:t>_</w:t>
          </w:r>
          <w:proofErr w:type="spellStart"/>
          <w:r w:rsidRPr="00537DF3">
            <w:rPr>
              <w:rStyle w:val="a7"/>
              <w:rFonts w:ascii="Times New Roman" w:hAnsi="Times New Roman"/>
              <w:sz w:val="24"/>
              <w:szCs w:val="24"/>
              <w:lang w:val="en-US"/>
            </w:rPr>
            <w:t>gulshat</w:t>
          </w:r>
          <w:proofErr w:type="spellEnd"/>
        </w:p>
      </w:sdtContent>
    </w:sdt>
    <w:p w:rsidR="00CB4CDD" w:rsidRDefault="004F334A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7.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CB4CDD" w:rsidRDefault="004F334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a9"/>
            </w:rPr>
            <w:t>Место для ввода текста.</w:t>
          </w:r>
        </w:sdtContent>
      </w:sdt>
    </w:p>
    <w:p w:rsidR="00CB4CDD" w:rsidRDefault="004F334A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CB4CDD" w:rsidRDefault="004F334A">
      <w:pPr>
        <w:jc w:val="center"/>
        <w:rPr>
          <w:lang w:val="tt-RU"/>
        </w:rPr>
      </w:pPr>
      <w:sdt>
        <w:sdtPr>
          <w:rPr>
            <w:lang w:eastAsia="ru-RU"/>
          </w:rPr>
          <w:id w:val="-676348060"/>
          <w:picture/>
        </w:sdtPr>
        <w:sdtEndPr/>
        <w:sdtContent/>
      </w:sdt>
      <w:r>
        <w:rPr>
          <w:lang w:val="en-US" w:eastAsia="ru-RU"/>
        </w:rPr>
        <w:t xml:space="preserve">           </w:t>
      </w:r>
      <w:r>
        <w:rPr>
          <w:lang w:val="tt-RU"/>
        </w:rPr>
        <w:t xml:space="preserve"> </w:t>
      </w:r>
      <w:sdt>
        <w:sdtPr>
          <w:rPr>
            <w:lang w:eastAsia="ru-RU"/>
          </w:rPr>
          <w:id w:val="1887908505"/>
          <w:picture/>
        </w:sdtPr>
        <w:sdtEndPr/>
        <w:sdtContent/>
      </w:sdt>
    </w:p>
    <w:p w:rsidR="00CB4CDD" w:rsidRDefault="004F334A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433099" cy="1824864"/>
            <wp:effectExtent l="0" t="0" r="5715" b="4445"/>
            <wp:docPr id="1" name="Рисунок 1" descr="C:\Users\0921000124\AppData\Local\Microsoft\Windows\INetCache\Content.Word\IMG-20210429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-20210429-WA00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3244" cy="1832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                  </w:t>
      </w:r>
      <w:bookmarkStart w:id="0" w:name="_GoBack"/>
      <w:bookmarkEnd w:id="0"/>
      <w:r>
        <w:rPr>
          <w:lang w:val="tt-RU"/>
        </w:rPr>
        <w:t xml:space="preserve">  </w:t>
      </w:r>
      <w:r>
        <w:rPr>
          <w:noProof/>
          <w:lang w:eastAsia="ru-RU"/>
        </w:rPr>
        <w:drawing>
          <wp:inline distT="0" distB="0" distL="0" distR="0">
            <wp:extent cx="2425148" cy="1818900"/>
            <wp:effectExtent l="0" t="0" r="0" b="0"/>
            <wp:docPr id="2" name="Рисунок 2" descr="C:\Users\0921000124\AppData\Local\Microsoft\Windows\INetCache\Content.Word\IMG-20210429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921000124\AppData\Local\Microsoft\Windows\INetCache\Content.Word\IMG-20210429-WA0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115" cy="18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34A" w:rsidRDefault="004F334A">
      <w:pPr>
        <w:rPr>
          <w:lang w:val="tt-RU"/>
        </w:rPr>
      </w:pPr>
    </w:p>
    <w:p w:rsidR="004F334A" w:rsidRDefault="004F334A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488300" cy="1866265"/>
            <wp:effectExtent l="0" t="0" r="7620" b="635"/>
            <wp:docPr id="3" name="Рисунок 3" descr="C:\Users\0921000124\AppData\Local\Microsoft\Windows\INetCache\Content.Word\IMG-20210429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0921000124\AppData\Local\Microsoft\Windows\INetCache\Content.Word\IMG-20210429-WA00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467" cy="187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                    </w:t>
      </w:r>
      <w:r>
        <w:rPr>
          <w:noProof/>
          <w:lang w:eastAsia="ru-RU"/>
        </w:rPr>
        <w:drawing>
          <wp:inline distT="0" distB="0" distL="0" distR="0">
            <wp:extent cx="2442608" cy="1831996"/>
            <wp:effectExtent l="0" t="0" r="0" b="0"/>
            <wp:docPr id="4" name="Рисунок 4" descr="C:\Users\0921000124\AppData\Local\Microsoft\Windows\INetCache\Content.Word\IMG-20210429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0921000124\AppData\Local\Microsoft\Windows\INetCache\Content.Word\IMG-20210429-WA00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159" cy="184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CDD" w:rsidRDefault="00CB4CDD">
      <w:pPr>
        <w:rPr>
          <w:lang w:val="tt-RU"/>
        </w:rPr>
      </w:pPr>
    </w:p>
    <w:p w:rsidR="00CB4CDD" w:rsidRDefault="00CB4CDD">
      <w:pPr>
        <w:rPr>
          <w:lang w:val="tt-RU"/>
        </w:rPr>
      </w:pPr>
    </w:p>
    <w:p w:rsidR="00CB4CDD" w:rsidRDefault="00CB4CDD">
      <w:pPr>
        <w:ind w:firstLine="708"/>
        <w:rPr>
          <w:lang w:val="tt-RU"/>
        </w:rPr>
      </w:pPr>
    </w:p>
    <w:sectPr w:rsidR="00CB4CDD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ans-serif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noPunctuationKerning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255F63"/>
    <w:rsid w:val="0031443D"/>
    <w:rsid w:val="00436B8D"/>
    <w:rsid w:val="004F334A"/>
    <w:rsid w:val="00537DF3"/>
    <w:rsid w:val="005A5646"/>
    <w:rsid w:val="00624652"/>
    <w:rsid w:val="00665D0E"/>
    <w:rsid w:val="00757343"/>
    <w:rsid w:val="00BF63D7"/>
    <w:rsid w:val="00CB4CDD"/>
    <w:rsid w:val="00CC44EE"/>
    <w:rsid w:val="00DB4660"/>
    <w:rsid w:val="00DB740D"/>
    <w:rsid w:val="00F14244"/>
    <w:rsid w:val="00F87D37"/>
    <w:rsid w:val="0B0D5B50"/>
    <w:rsid w:val="128531D1"/>
    <w:rsid w:val="20230401"/>
    <w:rsid w:val="281F76AE"/>
    <w:rsid w:val="282C6683"/>
    <w:rsid w:val="2AF51FA7"/>
    <w:rsid w:val="331E0E5A"/>
    <w:rsid w:val="3F641987"/>
    <w:rsid w:val="40F17AC6"/>
    <w:rsid w:val="44337C97"/>
    <w:rsid w:val="45A04681"/>
    <w:rsid w:val="49F00988"/>
    <w:rsid w:val="51700183"/>
    <w:rsid w:val="564820AB"/>
    <w:rsid w:val="5FBB498A"/>
    <w:rsid w:val="6C0B5500"/>
    <w:rsid w:val="6D8C4CC3"/>
    <w:rsid w:val="7090233A"/>
    <w:rsid w:val="721E571A"/>
    <w:rsid w:val="76C005E7"/>
    <w:rsid w:val="7C3C5B1B"/>
    <w:rsid w:val="7F2D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4ECA6"/>
  <w15:docId w15:val="{58D5736A-5157-4986-9A0D-B5214582B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uiPriority w:val="99"/>
    <w:semiHidden/>
    <w:unhideWhenUsed/>
    <w:qFormat/>
    <w:pPr>
      <w:spacing w:beforeAutospacing="1" w:after="0" w:afterAutospacing="1"/>
    </w:pPr>
    <w:rPr>
      <w:sz w:val="24"/>
      <w:szCs w:val="24"/>
      <w:lang w:val="en-US" w:eastAsia="zh-CN"/>
    </w:rPr>
  </w:style>
  <w:style w:type="character" w:styleId="a6">
    <w:name w:val="Emphasis"/>
    <w:basedOn w:val="a0"/>
    <w:uiPriority w:val="20"/>
    <w:qFormat/>
    <w:rPr>
      <w:i/>
      <w:iCs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left="720"/>
      <w:contextualSpacing/>
    </w:pPr>
  </w:style>
  <w:style w:type="character" w:styleId="a9">
    <w:name w:val="Placeholder Text"/>
    <w:basedOn w:val="a0"/>
    <w:uiPriority w:val="99"/>
    <w:semiHidden/>
    <w:qFormat/>
    <w:rPr>
      <w:color w:val="808080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qFormat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glossaryDocument" Target="glossary/document.xml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01337C" w:rsidRDefault="00477038">
          <w:pPr>
            <w:pStyle w:val="981FD291A4F849E8AF3205C8B9B1C4A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01337C" w:rsidRDefault="00477038">
          <w:pPr>
            <w:pStyle w:val="5EAC389DCD074DF5888BE7D14E0E8E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01337C" w:rsidRDefault="00477038">
          <w:pPr>
            <w:pStyle w:val="AD44C8CD766742C18CCAA8223606B28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01337C" w:rsidRDefault="00477038">
          <w:pPr>
            <w:pStyle w:val="74D31DCFEE254B1BAE8BC08BE8FFD95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01337C" w:rsidRDefault="00477038">
          <w:pPr>
            <w:pStyle w:val="1D4189393C8149B28AAA47EFA7369738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01337C" w:rsidRDefault="00477038">
          <w:pPr>
            <w:pStyle w:val="D2A684793166473AACB8FB18920761B6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01337C" w:rsidRDefault="00477038">
          <w:pPr>
            <w:pStyle w:val="912DA7961DCE427FB98F2F940265A9E9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01337C" w:rsidRDefault="00477038">
          <w:pPr>
            <w:pStyle w:val="2EB619F0532B4B0AA015031BD2145052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01337C" w:rsidRDefault="00477038">
          <w:pPr>
            <w:pStyle w:val="F10084F68E944F3686A2E2077B3BE1C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01337C" w:rsidRDefault="00477038">
          <w:pPr>
            <w:pStyle w:val="356709B256CD4882B19060FA46D2727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01337C" w:rsidRDefault="00477038">
          <w:pPr>
            <w:pStyle w:val="376FA3F6B9694D489901013AF4A59C16"/>
          </w:pPr>
          <w:r>
            <w:rPr>
              <w:rStyle w:val="a3"/>
            </w:rPr>
            <w:t>Место для ввода</w:t>
          </w:r>
          <w:r>
            <w:rPr>
              <w:rStyle w:val="a3"/>
            </w:rPr>
            <w:t xml:space="preserve">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01337C" w:rsidRDefault="00477038">
          <w:pPr>
            <w:pStyle w:val="64AFA713B24B4DD5835D43B4C1BDFF7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01337C" w:rsidRDefault="00477038">
          <w:pPr>
            <w:pStyle w:val="899B36AFC8284EA8B7D60305D5A41AA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01337C" w:rsidRDefault="00477038">
          <w:pPr>
            <w:pStyle w:val="5D6CAF16361842C5A46E57B8979DF20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01337C" w:rsidRDefault="00477038">
          <w:pPr>
            <w:pStyle w:val="703E6DE04DD94465ABD9A5AF3FA753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01337C" w:rsidRDefault="00477038">
          <w:pPr>
            <w:pStyle w:val="1BF83CB5B55A41898ACA40B33E7D045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01337C" w:rsidRDefault="00477038">
          <w:pPr>
            <w:pStyle w:val="93AE6CF4443F4298B8F970348693FE3B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ans-serif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1337C"/>
    <w:rsid w:val="003E2ED1"/>
    <w:rsid w:val="00477038"/>
    <w:rsid w:val="00890328"/>
    <w:rsid w:val="00894981"/>
    <w:rsid w:val="008B443D"/>
    <w:rsid w:val="008F2C29"/>
    <w:rsid w:val="00AA2A6D"/>
    <w:rsid w:val="00B77779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981FD291A4F849E8AF3205C8B9B1C4A3">
    <w:name w:val="981FD291A4F849E8AF3205C8B9B1C4A3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5EAC389DCD074DF5888BE7D14E0E8ECD">
    <w:name w:val="5EAC389DCD074DF5888BE7D14E0E8ECD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AD44C8CD766742C18CCAA8223606B28E">
    <w:name w:val="AD44C8CD766742C18CCAA8223606B28E"/>
    <w:qFormat/>
    <w:pPr>
      <w:spacing w:after="200" w:line="276" w:lineRule="auto"/>
    </w:pPr>
    <w:rPr>
      <w:sz w:val="22"/>
      <w:szCs w:val="22"/>
    </w:rPr>
  </w:style>
  <w:style w:type="paragraph" w:customStyle="1" w:styleId="237D6FF07C9A416583309B76A03C5442">
    <w:name w:val="237D6FF07C9A416583309B76A03C5442"/>
    <w:qFormat/>
    <w:pPr>
      <w:spacing w:after="200" w:line="276" w:lineRule="auto"/>
    </w:pPr>
    <w:rPr>
      <w:sz w:val="22"/>
      <w:szCs w:val="22"/>
    </w:rPr>
  </w:style>
  <w:style w:type="paragraph" w:customStyle="1" w:styleId="74D31DCFEE254B1BAE8BC08BE8FFD951">
    <w:name w:val="74D31DCFEE254B1BAE8BC08BE8FFD951"/>
    <w:qFormat/>
    <w:pPr>
      <w:spacing w:after="200" w:line="276" w:lineRule="auto"/>
    </w:pPr>
    <w:rPr>
      <w:sz w:val="22"/>
      <w:szCs w:val="22"/>
    </w:rPr>
  </w:style>
  <w:style w:type="paragraph" w:customStyle="1" w:styleId="1D4189393C8149B28AAA47EFA7369738">
    <w:name w:val="1D4189393C8149B28AAA47EFA7369738"/>
    <w:qFormat/>
    <w:pPr>
      <w:spacing w:after="200" w:line="276" w:lineRule="auto"/>
    </w:pPr>
    <w:rPr>
      <w:sz w:val="22"/>
      <w:szCs w:val="22"/>
    </w:rPr>
  </w:style>
  <w:style w:type="paragraph" w:customStyle="1" w:styleId="D2A684793166473AACB8FB18920761B6">
    <w:name w:val="D2A684793166473AACB8FB18920761B6"/>
    <w:qFormat/>
    <w:pPr>
      <w:spacing w:after="200" w:line="276" w:lineRule="auto"/>
    </w:pPr>
    <w:rPr>
      <w:sz w:val="22"/>
      <w:szCs w:val="22"/>
    </w:rPr>
  </w:style>
  <w:style w:type="paragraph" w:customStyle="1" w:styleId="912DA7961DCE427FB98F2F940265A9E9">
    <w:name w:val="912DA7961DCE427FB98F2F940265A9E9"/>
    <w:qFormat/>
    <w:pPr>
      <w:spacing w:after="200" w:line="276" w:lineRule="auto"/>
    </w:pPr>
    <w:rPr>
      <w:sz w:val="22"/>
      <w:szCs w:val="22"/>
    </w:rPr>
  </w:style>
  <w:style w:type="paragraph" w:customStyle="1" w:styleId="2EB619F0532B4B0AA015031BD2145052">
    <w:name w:val="2EB619F0532B4B0AA015031BD2145052"/>
    <w:qFormat/>
    <w:pPr>
      <w:spacing w:after="200" w:line="276" w:lineRule="auto"/>
    </w:pPr>
    <w:rPr>
      <w:sz w:val="22"/>
      <w:szCs w:val="22"/>
    </w:rPr>
  </w:style>
  <w:style w:type="paragraph" w:customStyle="1" w:styleId="F10084F68E944F3686A2E2077B3BE1C4">
    <w:name w:val="F10084F68E944F3686A2E2077B3BE1C4"/>
    <w:qFormat/>
    <w:pPr>
      <w:spacing w:after="200" w:line="276" w:lineRule="auto"/>
    </w:pPr>
    <w:rPr>
      <w:sz w:val="22"/>
      <w:szCs w:val="22"/>
    </w:rPr>
  </w:style>
  <w:style w:type="paragraph" w:customStyle="1" w:styleId="356709B256CD4882B19060FA46D27274">
    <w:name w:val="356709B256CD4882B19060FA46D27274"/>
    <w:qFormat/>
    <w:pPr>
      <w:spacing w:after="200" w:line="276" w:lineRule="auto"/>
    </w:pPr>
    <w:rPr>
      <w:sz w:val="22"/>
      <w:szCs w:val="22"/>
    </w:rPr>
  </w:style>
  <w:style w:type="paragraph" w:customStyle="1" w:styleId="5EAC389DCD074DF5888BE7D14E0E8ECD1">
    <w:name w:val="5EAC389DCD074DF5888BE7D14E0E8ECD1"/>
    <w:qFormat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paragraph" w:customStyle="1" w:styleId="1D4189393C8149B28AAA47EFA73697381">
    <w:name w:val="1D4189393C8149B28AAA47EFA7369738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76FA3F6B9694D489901013AF4A59C16">
    <w:name w:val="376FA3F6B9694D489901013AF4A59C16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2A684793166473AACB8FB18920761B61">
    <w:name w:val="D2A684793166473AACB8FB18920761B6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912DA7961DCE427FB98F2F940265A9E91">
    <w:name w:val="912DA7961DCE427FB98F2F940265A9E9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EB619F0532B4B0AA015031BD21450521">
    <w:name w:val="2EB619F0532B4B0AA015031BD2145052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F10084F68E944F3686A2E2077B3BE1C41">
    <w:name w:val="F10084F68E944F3686A2E2077B3BE1C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56709B256CD4882B19060FA46D272741">
    <w:name w:val="356709B256CD4882B19060FA46D272741"/>
    <w:qFormat/>
    <w:pPr>
      <w:spacing w:after="200" w:line="276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64AFA713B24B4DD5835D43B4C1BDFF7C">
    <w:name w:val="64AFA713B24B4DD5835D43B4C1BDFF7C"/>
    <w:qFormat/>
    <w:pPr>
      <w:spacing w:after="200" w:line="276" w:lineRule="auto"/>
    </w:pPr>
    <w:rPr>
      <w:sz w:val="22"/>
      <w:szCs w:val="22"/>
    </w:rPr>
  </w:style>
  <w:style w:type="paragraph" w:customStyle="1" w:styleId="899B36AFC8284EA8B7D60305D5A41AA8">
    <w:name w:val="899B36AFC8284EA8B7D60305D5A41AA8"/>
    <w:qFormat/>
    <w:pPr>
      <w:spacing w:after="200" w:line="276" w:lineRule="auto"/>
    </w:pPr>
    <w:rPr>
      <w:sz w:val="22"/>
      <w:szCs w:val="22"/>
    </w:rPr>
  </w:style>
  <w:style w:type="paragraph" w:customStyle="1" w:styleId="5D6CAF16361842C5A46E57B8979DF204">
    <w:name w:val="5D6CAF16361842C5A46E57B8979DF204"/>
    <w:qFormat/>
    <w:pPr>
      <w:spacing w:after="200" w:line="276" w:lineRule="auto"/>
    </w:pPr>
    <w:rPr>
      <w:sz w:val="22"/>
      <w:szCs w:val="22"/>
    </w:rPr>
  </w:style>
  <w:style w:type="paragraph" w:customStyle="1" w:styleId="703E6DE04DD94465ABD9A5AF3FA7536D">
    <w:name w:val="703E6DE04DD94465ABD9A5AF3FA7536D"/>
    <w:qFormat/>
    <w:pPr>
      <w:spacing w:after="200" w:line="276" w:lineRule="auto"/>
    </w:pPr>
    <w:rPr>
      <w:sz w:val="22"/>
      <w:szCs w:val="22"/>
    </w:rPr>
  </w:style>
  <w:style w:type="paragraph" w:customStyle="1" w:styleId="1BF83CB5B55A41898ACA40B33E7D0450">
    <w:name w:val="1BF83CB5B55A41898ACA40B33E7D0450"/>
    <w:qFormat/>
    <w:pPr>
      <w:spacing w:after="200" w:line="276" w:lineRule="auto"/>
    </w:pPr>
    <w:rPr>
      <w:sz w:val="22"/>
      <w:szCs w:val="22"/>
    </w:rPr>
  </w:style>
  <w:style w:type="paragraph" w:customStyle="1" w:styleId="93AE6CF4443F4298B8F970348693FE3B">
    <w:name w:val="93AE6CF4443F4298B8F970348693FE3B"/>
    <w:qFormat/>
    <w:pPr>
      <w:spacing w:after="200" w:line="276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4</cp:revision>
  <dcterms:created xsi:type="dcterms:W3CDTF">2021-01-29T09:56:00Z</dcterms:created>
  <dcterms:modified xsi:type="dcterms:W3CDTF">2021-04-29T07:52:00Z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